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77DD" w14:textId="77777777" w:rsidR="00620C8F" w:rsidRPr="00756FBC" w:rsidRDefault="00620C8F">
      <w:pPr>
        <w:rPr>
          <w:rFonts w:ascii="Mars Centra" w:hAnsi="Mars Centra"/>
          <w:sz w:val="20"/>
          <w:szCs w:val="20"/>
        </w:rPr>
      </w:pPr>
    </w:p>
    <w:p w14:paraId="59A29769" w14:textId="41670625" w:rsidR="00230156" w:rsidRPr="00AA1BC3" w:rsidRDefault="00230156" w:rsidP="00413E40">
      <w:pPr>
        <w:jc w:val="center"/>
        <w:rPr>
          <w:rFonts w:ascii="Mars Centra" w:hAnsi="Mars Centra"/>
          <w:b/>
        </w:rPr>
      </w:pPr>
      <w:r w:rsidRPr="00AA1BC3">
        <w:rPr>
          <w:rFonts w:ascii="Mars Centra" w:hAnsi="Mars Centra"/>
          <w:b/>
        </w:rPr>
        <w:t xml:space="preserve">Model </w:t>
      </w:r>
      <w:r w:rsidR="007C0C23">
        <w:rPr>
          <w:rFonts w:ascii="Mars Centra" w:hAnsi="Mars Centra"/>
          <w:b/>
        </w:rPr>
        <w:t>Ordinance</w:t>
      </w:r>
      <w:r w:rsidRPr="00AA1BC3">
        <w:rPr>
          <w:rFonts w:ascii="Mars Centra" w:hAnsi="Mars Centra"/>
          <w:b/>
        </w:rPr>
        <w:t xml:space="preserve"> – </w:t>
      </w:r>
      <w:r w:rsidR="000F6A71">
        <w:rPr>
          <w:rFonts w:ascii="Mars Centra" w:hAnsi="Mars Centra"/>
          <w:b/>
        </w:rPr>
        <w:t>Pets in Outdoor Dining Areas</w:t>
      </w:r>
    </w:p>
    <w:p w14:paraId="0529CE70" w14:textId="00C2339D" w:rsidR="00230156" w:rsidRPr="00AA1BC3" w:rsidRDefault="007C0C23" w:rsidP="00413E40">
      <w:pPr>
        <w:jc w:val="center"/>
        <w:rPr>
          <w:rFonts w:ascii="Mars Centra" w:hAnsi="Mars Centra"/>
          <w:b/>
        </w:rPr>
      </w:pPr>
      <w:r>
        <w:rPr>
          <w:rFonts w:ascii="Mars Centra" w:hAnsi="Mars Centra"/>
          <w:b/>
        </w:rPr>
        <w:t>MUNICIPALITY</w:t>
      </w:r>
    </w:p>
    <w:p w14:paraId="72844224" w14:textId="0C7CAEFA" w:rsidR="00230156" w:rsidRPr="00AA1BC3" w:rsidRDefault="00646252" w:rsidP="00413E40">
      <w:pPr>
        <w:jc w:val="center"/>
        <w:rPr>
          <w:rFonts w:ascii="Mars Centra" w:hAnsi="Mars Centra"/>
          <w:b/>
        </w:rPr>
      </w:pPr>
      <w:r>
        <w:rPr>
          <w:rFonts w:ascii="Mars Centra" w:hAnsi="Mars Centra"/>
          <w:b/>
        </w:rPr>
        <w:t>ORDINANCE</w:t>
      </w:r>
      <w:r w:rsidR="00230156" w:rsidRPr="00AA1BC3">
        <w:rPr>
          <w:rFonts w:ascii="Mars Centra" w:hAnsi="Mars Centra"/>
          <w:b/>
        </w:rPr>
        <w:t xml:space="preserve"> NUMBER</w:t>
      </w:r>
    </w:p>
    <w:p w14:paraId="226BF8F3" w14:textId="77777777" w:rsidR="000F6A71" w:rsidRDefault="000F6A71" w:rsidP="000F6A71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AN ORDINANCE to amend [SECTION] of the [MUNICIPAL STATUTES/CODE] allowing pets in outdoor dining areas. </w:t>
      </w:r>
    </w:p>
    <w:p w14:paraId="233A4E2F" w14:textId="77777777" w:rsidR="000F6A71" w:rsidRDefault="000F6A71" w:rsidP="000F6A71">
      <w:pPr>
        <w:jc w:val="both"/>
        <w:rPr>
          <w:rFonts w:ascii="Mars Centra" w:hAnsi="Mars Centra"/>
        </w:rPr>
      </w:pPr>
      <w:proofErr w:type="gramStart"/>
      <w:r>
        <w:rPr>
          <w:rFonts w:ascii="Mars Centra" w:hAnsi="Mars Centra"/>
          <w:b/>
          <w:bCs/>
        </w:rPr>
        <w:t>WHEREAS,</w:t>
      </w:r>
      <w:proofErr w:type="gramEnd"/>
      <w:r>
        <w:rPr>
          <w:rFonts w:ascii="Mars Centra" w:hAnsi="Mars Centra"/>
          <w:b/>
          <w:bCs/>
        </w:rPr>
        <w:t xml:space="preserve"> </w:t>
      </w:r>
      <w:r>
        <w:rPr>
          <w:rFonts w:ascii="Mars Centra" w:hAnsi="Mars Centra"/>
        </w:rPr>
        <w:t>pet ownership promotes a healthy, active lifestyle and facilitates emotional connections between community members; and</w:t>
      </w:r>
    </w:p>
    <w:p w14:paraId="0ED614A1" w14:textId="77777777" w:rsidR="000F6A71" w:rsidRDefault="000F6A71" w:rsidP="000F6A71">
      <w:pPr>
        <w:jc w:val="both"/>
        <w:rPr>
          <w:rFonts w:ascii="Mars Centra" w:hAnsi="Mars Centra"/>
        </w:rPr>
      </w:pPr>
      <w:proofErr w:type="gramStart"/>
      <w:r>
        <w:rPr>
          <w:rFonts w:ascii="Mars Centra" w:hAnsi="Mars Centra"/>
          <w:b/>
          <w:bCs/>
        </w:rPr>
        <w:t>WHEREAS,</w:t>
      </w:r>
      <w:proofErr w:type="gramEnd"/>
      <w:r>
        <w:rPr>
          <w:rFonts w:ascii="Mars Centra" w:hAnsi="Mars Centra"/>
          <w:b/>
          <w:bCs/>
        </w:rPr>
        <w:t xml:space="preserve"> </w:t>
      </w:r>
      <w:r>
        <w:rPr>
          <w:rFonts w:ascii="Mars Centra" w:hAnsi="Mars Centra"/>
        </w:rPr>
        <w:t xml:space="preserve">pet owners are more likely to meet people in their communities and people report feeling safer in their communities when pets are in public; and </w:t>
      </w:r>
    </w:p>
    <w:p w14:paraId="45E216C4" w14:textId="77777777" w:rsidR="000F6A71" w:rsidRDefault="000F6A71" w:rsidP="000F6A71">
      <w:pPr>
        <w:jc w:val="both"/>
        <w:rPr>
          <w:rFonts w:ascii="Mars Centra" w:hAnsi="Mars Centra"/>
        </w:rPr>
      </w:pPr>
      <w:r>
        <w:rPr>
          <w:rFonts w:ascii="Mars Centra" w:hAnsi="Mars Centra"/>
          <w:b/>
          <w:bCs/>
        </w:rPr>
        <w:t>WHEREAS,</w:t>
      </w:r>
      <w:r>
        <w:rPr>
          <w:rFonts w:ascii="Mars Centra" w:hAnsi="Mars Centra"/>
        </w:rPr>
        <w:t xml:space="preserve"> allowing pets in outdoor dining areas creates greater opportunities for people to bond with their pets and interact with other pet owners, and drives economic benefits for participating </w:t>
      </w:r>
      <w:proofErr w:type="gramStart"/>
      <w:r>
        <w:rPr>
          <w:rFonts w:ascii="Mars Centra" w:hAnsi="Mars Centra"/>
        </w:rPr>
        <w:t>restaurants;</w:t>
      </w:r>
      <w:proofErr w:type="gramEnd"/>
      <w:r>
        <w:rPr>
          <w:rFonts w:ascii="Mars Centra" w:hAnsi="Mars Centra"/>
        </w:rPr>
        <w:t xml:space="preserve"> </w:t>
      </w:r>
    </w:p>
    <w:p w14:paraId="0D90327A" w14:textId="77777777" w:rsidR="000F6A71" w:rsidRDefault="000F6A71" w:rsidP="000F6A71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>Be it ordained by the Mayor and Council of [MUNICIPALITY, COUNTY, AND STATE] as follows:</w:t>
      </w:r>
    </w:p>
    <w:p w14:paraId="6FED1A8E" w14:textId="77777777" w:rsidR="000F6A71" w:rsidRDefault="000F6A71" w:rsidP="000F6A71">
      <w:pPr>
        <w:rPr>
          <w:rFonts w:ascii="Mars Centra" w:hAnsi="Mars Centra"/>
          <w:bCs/>
        </w:rPr>
      </w:pPr>
      <w:r>
        <w:rPr>
          <w:rFonts w:ascii="Mars Centra" w:hAnsi="Mars Centra"/>
          <w:b/>
        </w:rPr>
        <w:t xml:space="preserve">SECTION 1. </w:t>
      </w:r>
      <w:r>
        <w:rPr>
          <w:rFonts w:ascii="Mars Centra" w:hAnsi="Mars Centra"/>
          <w:bCs/>
        </w:rPr>
        <w:t xml:space="preserve">Pets under the control of a person shall be permitted in an outdoor dining area of a food establishment, or a designated portion of an outdoor dining area, if the following conditions are met: </w:t>
      </w:r>
    </w:p>
    <w:p w14:paraId="7620A82D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The owner of the food establishment elects to allow </w:t>
      </w:r>
      <w:proofErr w:type="gramStart"/>
      <w:r>
        <w:rPr>
          <w:rFonts w:ascii="Mars Centra" w:hAnsi="Mars Centra"/>
        </w:rPr>
        <w:t>pets;</w:t>
      </w:r>
      <w:proofErr w:type="gramEnd"/>
      <w:r>
        <w:rPr>
          <w:rFonts w:ascii="Mars Centra" w:hAnsi="Mars Centra"/>
        </w:rPr>
        <w:t xml:space="preserve"> </w:t>
      </w:r>
    </w:p>
    <w:p w14:paraId="5DE0CA72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The pet is on a leash or confined to a pet </w:t>
      </w:r>
      <w:proofErr w:type="gramStart"/>
      <w:r>
        <w:rPr>
          <w:rFonts w:ascii="Mars Centra" w:hAnsi="Mars Centra"/>
        </w:rPr>
        <w:t>carrier;</w:t>
      </w:r>
      <w:proofErr w:type="gramEnd"/>
      <w:r>
        <w:rPr>
          <w:rFonts w:ascii="Mars Centra" w:hAnsi="Mars Centra"/>
        </w:rPr>
        <w:t xml:space="preserve"> </w:t>
      </w:r>
    </w:p>
    <w:p w14:paraId="13C35A3F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A separate outdoor entrance is present where pets enter without going through the food </w:t>
      </w:r>
      <w:proofErr w:type="gramStart"/>
      <w:r>
        <w:rPr>
          <w:rFonts w:ascii="Mars Centra" w:hAnsi="Mars Centra"/>
        </w:rPr>
        <w:t>establishment;</w:t>
      </w:r>
      <w:proofErr w:type="gramEnd"/>
      <w:r>
        <w:rPr>
          <w:rFonts w:ascii="Mars Centra" w:hAnsi="Mars Centra"/>
        </w:rPr>
        <w:t xml:space="preserve"> </w:t>
      </w:r>
    </w:p>
    <w:p w14:paraId="4869ECC4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Signs are conspicuously posted indicating that pets are allowed in the outdoor dining </w:t>
      </w:r>
      <w:proofErr w:type="gramStart"/>
      <w:r>
        <w:rPr>
          <w:rFonts w:ascii="Mars Centra" w:hAnsi="Mars Centra"/>
        </w:rPr>
        <w:t>area;</w:t>
      </w:r>
      <w:proofErr w:type="gramEnd"/>
      <w:r>
        <w:rPr>
          <w:rFonts w:ascii="Mars Centra" w:hAnsi="Mars Centra"/>
        </w:rPr>
        <w:t xml:space="preserve"> </w:t>
      </w:r>
    </w:p>
    <w:p w14:paraId="22ACF8CA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Pets are not allowed on chairs, benches, seats or other </w:t>
      </w:r>
      <w:proofErr w:type="gramStart"/>
      <w:r>
        <w:rPr>
          <w:rFonts w:ascii="Mars Centra" w:hAnsi="Mars Centra"/>
        </w:rPr>
        <w:t>fixtures;</w:t>
      </w:r>
      <w:proofErr w:type="gramEnd"/>
      <w:r>
        <w:rPr>
          <w:rFonts w:ascii="Mars Centra" w:hAnsi="Mars Centra"/>
        </w:rPr>
        <w:t xml:space="preserve"> </w:t>
      </w:r>
    </w:p>
    <w:p w14:paraId="60D13233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The outdoor dining area is not used for food or drink preparation or the storage of </w:t>
      </w:r>
      <w:proofErr w:type="gramStart"/>
      <w:r>
        <w:rPr>
          <w:rFonts w:ascii="Mars Centra" w:hAnsi="Mars Centra"/>
        </w:rPr>
        <w:t>utensils;</w:t>
      </w:r>
      <w:proofErr w:type="gramEnd"/>
      <w:r>
        <w:rPr>
          <w:rFonts w:ascii="Mars Centra" w:hAnsi="Mars Centra"/>
        </w:rPr>
        <w:t xml:space="preserve"> </w:t>
      </w:r>
    </w:p>
    <w:p w14:paraId="547FC00B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Food and water provided to pets shall only be in single-use disposable </w:t>
      </w:r>
      <w:proofErr w:type="gramStart"/>
      <w:r>
        <w:rPr>
          <w:rFonts w:ascii="Mars Centra" w:hAnsi="Mars Centra"/>
        </w:rPr>
        <w:t>containers;</w:t>
      </w:r>
      <w:proofErr w:type="gramEnd"/>
      <w:r>
        <w:rPr>
          <w:rFonts w:ascii="Mars Centra" w:hAnsi="Mars Centra"/>
        </w:rPr>
        <w:t xml:space="preserve"> </w:t>
      </w:r>
    </w:p>
    <w:p w14:paraId="43F746F4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Food establishment employees are prohibited from having direct contact with pets while on duty. Any employee who does have such direct contact shall wash their hands </w:t>
      </w:r>
      <w:proofErr w:type="gramStart"/>
      <w:r>
        <w:rPr>
          <w:rFonts w:ascii="Mars Centra" w:hAnsi="Mars Centra"/>
        </w:rPr>
        <w:t>thoroughly;</w:t>
      </w:r>
      <w:proofErr w:type="gramEnd"/>
      <w:r>
        <w:rPr>
          <w:rFonts w:ascii="Mars Centra" w:hAnsi="Mars Centra"/>
        </w:rPr>
        <w:t xml:space="preserve"> </w:t>
      </w:r>
    </w:p>
    <w:p w14:paraId="0069DA22" w14:textId="19654A6E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 xml:space="preserve">The outdoor dining area is maintained clean, and surfaces that have been contaminated with pet excrement or other body fluids shall be cleaned and sanitized; </w:t>
      </w:r>
      <w:r>
        <w:rPr>
          <w:rFonts w:ascii="Mars Centra" w:hAnsi="Mars Centra"/>
        </w:rPr>
        <w:br/>
      </w:r>
    </w:p>
    <w:p w14:paraId="77E1F582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lastRenderedPageBreak/>
        <w:t xml:space="preserve">A covered refuse container shall be located in the outdoor dining area and shall be used exclusively to store all pet waste </w:t>
      </w:r>
      <w:proofErr w:type="gramStart"/>
      <w:r>
        <w:rPr>
          <w:rFonts w:ascii="Mars Centra" w:hAnsi="Mars Centra"/>
        </w:rPr>
        <w:t>generated;</w:t>
      </w:r>
      <w:proofErr w:type="gramEnd"/>
      <w:r>
        <w:rPr>
          <w:rFonts w:ascii="Mars Centra" w:hAnsi="Mars Centra"/>
        </w:rPr>
        <w:t xml:space="preserve"> </w:t>
      </w:r>
    </w:p>
    <w:p w14:paraId="32946E0C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>The food establishment owner ensures compliance with local ordinances related to sidewalks, public nuisance, and sanitation, and</w:t>
      </w:r>
    </w:p>
    <w:p w14:paraId="034E80EE" w14:textId="77777777" w:rsidR="000F6A71" w:rsidRDefault="000F6A71" w:rsidP="000F6A71">
      <w:pPr>
        <w:pStyle w:val="ListParagraph"/>
        <w:numPr>
          <w:ilvl w:val="0"/>
          <w:numId w:val="28"/>
        </w:numPr>
        <w:spacing w:line="256" w:lineRule="auto"/>
        <w:rPr>
          <w:rFonts w:ascii="Mars Centra" w:hAnsi="Mars Centra"/>
        </w:rPr>
      </w:pPr>
      <w:r>
        <w:rPr>
          <w:rFonts w:ascii="Mars Centra" w:hAnsi="Mars Centra"/>
        </w:rPr>
        <w:t>The food establishment owner shall request that a pet owner remove from the establishment any pet that menaces, threatens or bites any person or other pet. The food establishment owner shall not serve a pet owner who refuses to comply with a request to remove such a pet.</w:t>
      </w:r>
    </w:p>
    <w:p w14:paraId="75B4D145" w14:textId="77777777" w:rsidR="000F6A71" w:rsidRDefault="000F6A71" w:rsidP="000F6A71">
      <w:pPr>
        <w:rPr>
          <w:rFonts w:ascii="Mars Centra" w:hAnsi="Mars Centra"/>
        </w:rPr>
      </w:pPr>
      <w:r>
        <w:rPr>
          <w:rFonts w:ascii="Mars Centra" w:hAnsi="Mars Centra"/>
          <w:b/>
          <w:bCs/>
        </w:rPr>
        <w:t xml:space="preserve">SECTION 2. </w:t>
      </w:r>
      <w:r>
        <w:rPr>
          <w:rFonts w:ascii="Mars Centra" w:hAnsi="Mars Centra"/>
        </w:rPr>
        <w:t xml:space="preserve">Except as specified by applicable regulations of [STATE] and the federal Food and Drug Administration, all live animals are prohibited from entering indoor areas of food establishments.  </w:t>
      </w:r>
    </w:p>
    <w:p w14:paraId="34CD47B8" w14:textId="77777777" w:rsidR="000F6A71" w:rsidRDefault="000F6A71" w:rsidP="000F6A71">
      <w:pPr>
        <w:rPr>
          <w:rFonts w:ascii="Mars Centra" w:hAnsi="Mars Centra"/>
        </w:rPr>
      </w:pPr>
      <w:r>
        <w:rPr>
          <w:rFonts w:ascii="Mars Centra" w:hAnsi="Mars Centra"/>
          <w:b/>
          <w:bCs/>
        </w:rPr>
        <w:t>SECTION 3.</w:t>
      </w:r>
      <w:r>
        <w:rPr>
          <w:rFonts w:ascii="Mars Centra" w:hAnsi="Mars Centra"/>
        </w:rPr>
        <w:t xml:space="preserve"> This ordinance shall take effect immediately. </w:t>
      </w:r>
    </w:p>
    <w:p w14:paraId="1A8FC38C" w14:textId="77777777" w:rsidR="000F6A71" w:rsidRDefault="000F6A71" w:rsidP="000F6A71">
      <w:pPr>
        <w:rPr>
          <w:rFonts w:ascii="Mars Centra" w:hAnsi="Mars Centra"/>
        </w:rPr>
      </w:pPr>
    </w:p>
    <w:p w14:paraId="756AB316" w14:textId="77777777" w:rsidR="000F6A71" w:rsidRDefault="000F6A71">
      <w:pPr>
        <w:rPr>
          <w:rFonts w:ascii="Mars Centra" w:hAnsi="Mars Centra"/>
          <w:b/>
        </w:rPr>
      </w:pPr>
      <w:r>
        <w:rPr>
          <w:rFonts w:ascii="Mars Centra" w:hAnsi="Mars Centra"/>
          <w:b/>
        </w:rPr>
        <w:br w:type="page"/>
      </w:r>
    </w:p>
    <w:p w14:paraId="72FA9750" w14:textId="184DA2C9" w:rsidR="000F6A71" w:rsidRDefault="000F6A71" w:rsidP="000F6A71">
      <w:pPr>
        <w:jc w:val="center"/>
        <w:rPr>
          <w:rFonts w:ascii="Mars Centra" w:hAnsi="Mars Centra"/>
          <w:b/>
        </w:rPr>
      </w:pPr>
      <w:r>
        <w:rPr>
          <w:rFonts w:ascii="Mars Centra" w:hAnsi="Mars Centra"/>
          <w:b/>
        </w:rPr>
        <w:lastRenderedPageBreak/>
        <w:t>Explanation of the Model Ordinance</w:t>
      </w:r>
    </w:p>
    <w:p w14:paraId="128BDEB6" w14:textId="77777777" w:rsidR="000F6A71" w:rsidRDefault="000F6A71" w:rsidP="000F6A71">
      <w:pPr>
        <w:pStyle w:val="ListParagraph"/>
        <w:numPr>
          <w:ilvl w:val="1"/>
          <w:numId w:val="29"/>
        </w:numPr>
        <w:spacing w:line="256" w:lineRule="auto"/>
        <w:rPr>
          <w:rFonts w:ascii="Mars Centra" w:hAnsi="Mars Centra"/>
          <w:b/>
        </w:rPr>
      </w:pPr>
      <w:r>
        <w:rPr>
          <w:rFonts w:ascii="Mars Centra" w:hAnsi="Mars Centra"/>
          <w:b/>
        </w:rPr>
        <w:t>Section 1</w:t>
      </w:r>
    </w:p>
    <w:p w14:paraId="1AEBAF55" w14:textId="77777777" w:rsidR="000F6A71" w:rsidRDefault="000F6A71" w:rsidP="000F6A71">
      <w:pPr>
        <w:rPr>
          <w:rFonts w:ascii="Mars Centra" w:hAnsi="Mars Centra"/>
          <w:b/>
        </w:rPr>
      </w:pPr>
      <w:r>
        <w:rPr>
          <w:rFonts w:ascii="Mars Centra" w:hAnsi="Mars Centra"/>
          <w:bCs/>
        </w:rPr>
        <w:t xml:space="preserve">Section 1 allows pets to be present in outdoor dining areas of food establishments, provided they are under the control of a person, the food establishment elects to allow pets, and the food establishment meets certain conditions. </w:t>
      </w:r>
    </w:p>
    <w:p w14:paraId="5EB200BB" w14:textId="77777777" w:rsidR="000F6A71" w:rsidRDefault="000F6A71" w:rsidP="000F6A71">
      <w:pPr>
        <w:pStyle w:val="ListParagraph"/>
        <w:numPr>
          <w:ilvl w:val="1"/>
          <w:numId w:val="29"/>
        </w:numPr>
        <w:spacing w:line="256" w:lineRule="auto"/>
        <w:rPr>
          <w:rFonts w:ascii="Mars Centra" w:hAnsi="Mars Centra"/>
          <w:b/>
        </w:rPr>
      </w:pPr>
      <w:r>
        <w:rPr>
          <w:rFonts w:ascii="Mars Centra" w:hAnsi="Mars Centra"/>
          <w:b/>
        </w:rPr>
        <w:t>Section 2</w:t>
      </w:r>
    </w:p>
    <w:p w14:paraId="6DD2F041" w14:textId="77777777" w:rsidR="000F6A71" w:rsidRDefault="000F6A71" w:rsidP="000F6A71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Section 2 notes that live animals remain prohibited from indoor areas of food establishments, </w:t>
      </w:r>
      <w:proofErr w:type="gramStart"/>
      <w:r>
        <w:rPr>
          <w:rFonts w:ascii="Mars Centra" w:hAnsi="Mars Centra"/>
        </w:rPr>
        <w:t>with the exception of</w:t>
      </w:r>
      <w:proofErr w:type="gramEnd"/>
      <w:r>
        <w:rPr>
          <w:rFonts w:ascii="Mars Centra" w:hAnsi="Mars Centra"/>
        </w:rPr>
        <w:t xml:space="preserve"> certain circumstances as specified in state and federal regulations. </w:t>
      </w:r>
    </w:p>
    <w:p w14:paraId="6DF07976" w14:textId="47EAF6D1" w:rsidR="00A04CBD" w:rsidRPr="00CF44A7" w:rsidRDefault="00A04CBD" w:rsidP="00CF44A7">
      <w:pPr>
        <w:jc w:val="both"/>
        <w:rPr>
          <w:rFonts w:ascii="Mars Centra" w:hAnsi="Mars Centra"/>
          <w:b/>
          <w:sz w:val="20"/>
          <w:szCs w:val="20"/>
        </w:rPr>
      </w:pPr>
    </w:p>
    <w:sectPr w:rsidR="00A04CBD" w:rsidRPr="00CF44A7" w:rsidSect="000246C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39FD" w14:textId="77777777" w:rsidR="00C25B9A" w:rsidRDefault="00C25B9A" w:rsidP="00526919">
      <w:pPr>
        <w:spacing w:after="0" w:line="240" w:lineRule="auto"/>
      </w:pPr>
      <w:r>
        <w:separator/>
      </w:r>
    </w:p>
  </w:endnote>
  <w:endnote w:type="continuationSeparator" w:id="0">
    <w:p w14:paraId="46040501" w14:textId="77777777" w:rsidR="00C25B9A" w:rsidRDefault="00C25B9A" w:rsidP="005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s Centra">
    <w:altName w:val="Calibri"/>
    <w:panose1 w:val="00000000000000000000"/>
    <w:charset w:val="00"/>
    <w:family w:val="auto"/>
    <w:pitch w:val="variable"/>
    <w:sig w:usb0="A00000EF" w:usb1="4001207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248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BD88F" w14:textId="2CB57598" w:rsidR="00BF2435" w:rsidRDefault="00361AB9" w:rsidP="00361AB9">
        <w:pPr>
          <w:pStyle w:val="Footer"/>
        </w:pPr>
        <w:r>
          <w:rPr>
            <w:rFonts w:ascii="Mars Centra" w:hAnsi="Mars Centra"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05DF584D" wp14:editId="0130CC41">
              <wp:simplePos x="0" y="0"/>
              <wp:positionH relativeFrom="margin">
                <wp:align>right</wp:align>
              </wp:positionH>
              <wp:positionV relativeFrom="paragraph">
                <wp:posOffset>-215900</wp:posOffset>
              </wp:positionV>
              <wp:extent cx="914400" cy="588645"/>
              <wp:effectExtent l="0" t="0" r="0" b="0"/>
              <wp:wrapSquare wrapText="bothSides"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close up of a sig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F2435" w:rsidRPr="000246C8">
          <w:rPr>
            <w:rFonts w:ascii="Mars Centra" w:hAnsi="Mars Centra"/>
            <w:sz w:val="20"/>
            <w:szCs w:val="20"/>
          </w:rPr>
          <w:fldChar w:fldCharType="begin"/>
        </w:r>
        <w:r w:rsidR="00BF2435" w:rsidRPr="000246C8">
          <w:rPr>
            <w:rFonts w:ascii="Mars Centra" w:hAnsi="Mars Centra"/>
            <w:sz w:val="20"/>
            <w:szCs w:val="20"/>
          </w:rPr>
          <w:instrText xml:space="preserve"> PAGE   \* MERGEFORMAT </w:instrText>
        </w:r>
        <w:r w:rsidR="00BF2435" w:rsidRPr="000246C8">
          <w:rPr>
            <w:rFonts w:ascii="Mars Centra" w:hAnsi="Mars Centra"/>
            <w:sz w:val="20"/>
            <w:szCs w:val="20"/>
          </w:rPr>
          <w:fldChar w:fldCharType="separate"/>
        </w:r>
        <w:r w:rsidR="00172B93" w:rsidRPr="000246C8">
          <w:rPr>
            <w:rFonts w:ascii="Mars Centra" w:hAnsi="Mars Centra"/>
            <w:noProof/>
            <w:sz w:val="20"/>
            <w:szCs w:val="20"/>
          </w:rPr>
          <w:t>3</w:t>
        </w:r>
        <w:r w:rsidR="00BF2435" w:rsidRPr="000246C8">
          <w:rPr>
            <w:rFonts w:ascii="Mars Centra" w:hAnsi="Mars Centra"/>
            <w:noProof/>
            <w:sz w:val="20"/>
            <w:szCs w:val="20"/>
          </w:rPr>
          <w:fldChar w:fldCharType="end"/>
        </w:r>
      </w:p>
    </w:sdtContent>
  </w:sdt>
  <w:p w14:paraId="3C6FB5D3" w14:textId="4ECD1542" w:rsidR="00BF2435" w:rsidRDefault="00BF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989109"/>
      <w:docPartObj>
        <w:docPartGallery w:val="Page Numbers (Bottom of Page)"/>
        <w:docPartUnique/>
      </w:docPartObj>
    </w:sdtPr>
    <w:sdtEndPr>
      <w:rPr>
        <w:rFonts w:ascii="Mars Centra" w:hAnsi="Mars Centra"/>
        <w:noProof/>
        <w:sz w:val="20"/>
      </w:rPr>
    </w:sdtEndPr>
    <w:sdtContent>
      <w:p w14:paraId="4A6A4489" w14:textId="45B2C7D3" w:rsidR="005E1166" w:rsidRPr="000246C8" w:rsidRDefault="00361AB9" w:rsidP="00361AB9">
        <w:pPr>
          <w:pStyle w:val="Footer"/>
          <w:rPr>
            <w:rFonts w:ascii="Mars Centra" w:hAnsi="Mars Centra"/>
            <w:sz w:val="20"/>
          </w:rPr>
        </w:pPr>
        <w:r>
          <w:rPr>
            <w:rFonts w:ascii="Mars Centra" w:hAnsi="Mars Centra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1C2954FB" wp14:editId="33994DAA">
              <wp:simplePos x="0" y="0"/>
              <wp:positionH relativeFrom="margin">
                <wp:align>right</wp:align>
              </wp:positionH>
              <wp:positionV relativeFrom="paragraph">
                <wp:posOffset>-207010</wp:posOffset>
              </wp:positionV>
              <wp:extent cx="914400" cy="588645"/>
              <wp:effectExtent l="0" t="0" r="0" b="0"/>
              <wp:wrapSquare wrapText="bothSides"/>
              <wp:docPr id="1" name="Picture 1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close up of a sig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E1166" w:rsidRPr="000246C8">
          <w:rPr>
            <w:rFonts w:ascii="Mars Centra" w:hAnsi="Mars Centra"/>
            <w:sz w:val="20"/>
          </w:rPr>
          <w:fldChar w:fldCharType="begin"/>
        </w:r>
        <w:r w:rsidR="005E1166" w:rsidRPr="000246C8">
          <w:rPr>
            <w:rFonts w:ascii="Mars Centra" w:hAnsi="Mars Centra"/>
            <w:sz w:val="20"/>
          </w:rPr>
          <w:instrText xml:space="preserve"> PAGE   \* MERGEFORMAT </w:instrText>
        </w:r>
        <w:r w:rsidR="005E1166" w:rsidRPr="000246C8">
          <w:rPr>
            <w:rFonts w:ascii="Mars Centra" w:hAnsi="Mars Centra"/>
            <w:sz w:val="20"/>
          </w:rPr>
          <w:fldChar w:fldCharType="separate"/>
        </w:r>
        <w:r w:rsidR="005E1166" w:rsidRPr="000246C8">
          <w:rPr>
            <w:rFonts w:ascii="Mars Centra" w:hAnsi="Mars Centra"/>
            <w:noProof/>
            <w:sz w:val="20"/>
          </w:rPr>
          <w:t>2</w:t>
        </w:r>
        <w:r w:rsidR="005E1166" w:rsidRPr="000246C8">
          <w:rPr>
            <w:rFonts w:ascii="Mars Centra" w:hAnsi="Mars Centra"/>
            <w:noProof/>
            <w:sz w:val="20"/>
          </w:rPr>
          <w:fldChar w:fldCharType="end"/>
        </w:r>
      </w:p>
    </w:sdtContent>
  </w:sdt>
  <w:p w14:paraId="69D41874" w14:textId="77777777" w:rsidR="005E1166" w:rsidRDefault="005E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E6F6" w14:textId="77777777" w:rsidR="00C25B9A" w:rsidRDefault="00C25B9A" w:rsidP="00526919">
      <w:pPr>
        <w:spacing w:after="0" w:line="240" w:lineRule="auto"/>
      </w:pPr>
      <w:r>
        <w:separator/>
      </w:r>
    </w:p>
  </w:footnote>
  <w:footnote w:type="continuationSeparator" w:id="0">
    <w:p w14:paraId="0275CFFF" w14:textId="77777777" w:rsidR="00C25B9A" w:rsidRDefault="00C25B9A" w:rsidP="0052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4105" w14:textId="6EFDF324" w:rsidR="00BF2435" w:rsidRDefault="00361AB9" w:rsidP="00361AB9">
    <w:pPr>
      <w:pStyle w:val="Header"/>
      <w:jc w:val="center"/>
    </w:pPr>
    <w:r>
      <w:rPr>
        <w:noProof/>
      </w:rPr>
      <w:drawing>
        <wp:inline distT="0" distB="0" distL="0" distR="0" wp14:anchorId="1F659F18" wp14:editId="59BF6500">
          <wp:extent cx="3657600" cy="767080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33D"/>
    <w:multiLevelType w:val="hybridMultilevel"/>
    <w:tmpl w:val="9A4E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035F"/>
    <w:multiLevelType w:val="hybridMultilevel"/>
    <w:tmpl w:val="0C3CAB0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9D2450"/>
    <w:multiLevelType w:val="hybridMultilevel"/>
    <w:tmpl w:val="EA102D3E"/>
    <w:lvl w:ilvl="0" w:tplc="1EBEC1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624F4"/>
    <w:multiLevelType w:val="hybridMultilevel"/>
    <w:tmpl w:val="B636B2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7240A"/>
    <w:multiLevelType w:val="hybridMultilevel"/>
    <w:tmpl w:val="A9DA8B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C2AA5"/>
    <w:multiLevelType w:val="hybridMultilevel"/>
    <w:tmpl w:val="784C8CA8"/>
    <w:lvl w:ilvl="0" w:tplc="435EFA1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44347"/>
    <w:multiLevelType w:val="hybridMultilevel"/>
    <w:tmpl w:val="1B52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5B38"/>
    <w:multiLevelType w:val="hybridMultilevel"/>
    <w:tmpl w:val="7EDC2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D65E0"/>
    <w:multiLevelType w:val="hybridMultilevel"/>
    <w:tmpl w:val="C5026D4A"/>
    <w:lvl w:ilvl="0" w:tplc="E278D72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35EFA12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B4858"/>
    <w:multiLevelType w:val="hybridMultilevel"/>
    <w:tmpl w:val="4D041352"/>
    <w:lvl w:ilvl="0" w:tplc="FAF08B60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422C"/>
    <w:multiLevelType w:val="hybridMultilevel"/>
    <w:tmpl w:val="8BC8F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14326"/>
    <w:multiLevelType w:val="hybridMultilevel"/>
    <w:tmpl w:val="B56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B38"/>
    <w:multiLevelType w:val="hybridMultilevel"/>
    <w:tmpl w:val="D96C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82197"/>
    <w:multiLevelType w:val="hybridMultilevel"/>
    <w:tmpl w:val="8D5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D795A"/>
    <w:multiLevelType w:val="hybridMultilevel"/>
    <w:tmpl w:val="8D905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6E4"/>
    <w:multiLevelType w:val="hybridMultilevel"/>
    <w:tmpl w:val="AA10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6500"/>
    <w:multiLevelType w:val="hybridMultilevel"/>
    <w:tmpl w:val="8D905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3C7C"/>
    <w:multiLevelType w:val="hybridMultilevel"/>
    <w:tmpl w:val="317E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20FD1"/>
    <w:multiLevelType w:val="hybridMultilevel"/>
    <w:tmpl w:val="AD960860"/>
    <w:lvl w:ilvl="0" w:tplc="A5B221D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77BE"/>
    <w:multiLevelType w:val="hybridMultilevel"/>
    <w:tmpl w:val="21E2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80DEC"/>
    <w:multiLevelType w:val="hybridMultilevel"/>
    <w:tmpl w:val="97FE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B4A86"/>
    <w:multiLevelType w:val="hybridMultilevel"/>
    <w:tmpl w:val="C2D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EB5"/>
    <w:multiLevelType w:val="hybridMultilevel"/>
    <w:tmpl w:val="160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C4A63"/>
    <w:multiLevelType w:val="hybridMultilevel"/>
    <w:tmpl w:val="105C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705BB"/>
    <w:multiLevelType w:val="hybridMultilevel"/>
    <w:tmpl w:val="FD3E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42295"/>
    <w:multiLevelType w:val="hybridMultilevel"/>
    <w:tmpl w:val="EDF4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F6179"/>
    <w:multiLevelType w:val="hybridMultilevel"/>
    <w:tmpl w:val="AF7A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25"/>
  </w:num>
  <w:num w:numId="5">
    <w:abstractNumId w:val="13"/>
  </w:num>
  <w:num w:numId="6">
    <w:abstractNumId w:val="15"/>
  </w:num>
  <w:num w:numId="7">
    <w:abstractNumId w:val="17"/>
  </w:num>
  <w:num w:numId="8">
    <w:abstractNumId w:val="17"/>
  </w:num>
  <w:num w:numId="9">
    <w:abstractNumId w:val="23"/>
  </w:num>
  <w:num w:numId="10">
    <w:abstractNumId w:val="18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12"/>
  </w:num>
  <w:num w:numId="16">
    <w:abstractNumId w:val="19"/>
  </w:num>
  <w:num w:numId="17">
    <w:abstractNumId w:val="0"/>
  </w:num>
  <w:num w:numId="18">
    <w:abstractNumId w:val="8"/>
  </w:num>
  <w:num w:numId="19">
    <w:abstractNumId w:val="5"/>
  </w:num>
  <w:num w:numId="20">
    <w:abstractNumId w:val="9"/>
  </w:num>
  <w:num w:numId="21">
    <w:abstractNumId w:val="7"/>
  </w:num>
  <w:num w:numId="22">
    <w:abstractNumId w:val="10"/>
  </w:num>
  <w:num w:numId="23">
    <w:abstractNumId w:val="4"/>
  </w:num>
  <w:num w:numId="24">
    <w:abstractNumId w:val="3"/>
  </w:num>
  <w:num w:numId="25">
    <w:abstractNumId w:val="26"/>
  </w:num>
  <w:num w:numId="26">
    <w:abstractNumId w:val="16"/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19"/>
    <w:rsid w:val="00001D2D"/>
    <w:rsid w:val="000246C8"/>
    <w:rsid w:val="000319EA"/>
    <w:rsid w:val="000344AA"/>
    <w:rsid w:val="0004250E"/>
    <w:rsid w:val="00042759"/>
    <w:rsid w:val="00066685"/>
    <w:rsid w:val="00075BBE"/>
    <w:rsid w:val="0007740C"/>
    <w:rsid w:val="000A133C"/>
    <w:rsid w:val="000E720B"/>
    <w:rsid w:val="000F6A71"/>
    <w:rsid w:val="0014191E"/>
    <w:rsid w:val="0017295F"/>
    <w:rsid w:val="00172B93"/>
    <w:rsid w:val="00193056"/>
    <w:rsid w:val="001C2499"/>
    <w:rsid w:val="001D050A"/>
    <w:rsid w:val="002042B7"/>
    <w:rsid w:val="00213424"/>
    <w:rsid w:val="00217FB0"/>
    <w:rsid w:val="002245BF"/>
    <w:rsid w:val="00230156"/>
    <w:rsid w:val="00263418"/>
    <w:rsid w:val="00287127"/>
    <w:rsid w:val="00296176"/>
    <w:rsid w:val="002B7683"/>
    <w:rsid w:val="00313850"/>
    <w:rsid w:val="00316CD3"/>
    <w:rsid w:val="00321C4E"/>
    <w:rsid w:val="00337344"/>
    <w:rsid w:val="003421A2"/>
    <w:rsid w:val="003536DA"/>
    <w:rsid w:val="00361AB9"/>
    <w:rsid w:val="003629D6"/>
    <w:rsid w:val="0036617C"/>
    <w:rsid w:val="0037083E"/>
    <w:rsid w:val="00383F00"/>
    <w:rsid w:val="003A21CA"/>
    <w:rsid w:val="003A24FC"/>
    <w:rsid w:val="003E01AB"/>
    <w:rsid w:val="003E5BC2"/>
    <w:rsid w:val="0040744D"/>
    <w:rsid w:val="0040747F"/>
    <w:rsid w:val="004119BC"/>
    <w:rsid w:val="00413E40"/>
    <w:rsid w:val="004153AD"/>
    <w:rsid w:val="0044598A"/>
    <w:rsid w:val="0044634B"/>
    <w:rsid w:val="004467D2"/>
    <w:rsid w:val="00455DC7"/>
    <w:rsid w:val="00477C30"/>
    <w:rsid w:val="004C116B"/>
    <w:rsid w:val="004E4101"/>
    <w:rsid w:val="00500A3D"/>
    <w:rsid w:val="00500BE7"/>
    <w:rsid w:val="005147D8"/>
    <w:rsid w:val="00522FA9"/>
    <w:rsid w:val="00526919"/>
    <w:rsid w:val="00531F38"/>
    <w:rsid w:val="005333C5"/>
    <w:rsid w:val="00540C70"/>
    <w:rsid w:val="005419C4"/>
    <w:rsid w:val="00545637"/>
    <w:rsid w:val="0055356F"/>
    <w:rsid w:val="00573050"/>
    <w:rsid w:val="00577E30"/>
    <w:rsid w:val="00590663"/>
    <w:rsid w:val="005A3347"/>
    <w:rsid w:val="005A43F4"/>
    <w:rsid w:val="005A643E"/>
    <w:rsid w:val="005B17DB"/>
    <w:rsid w:val="005B7910"/>
    <w:rsid w:val="005C046D"/>
    <w:rsid w:val="005C25DF"/>
    <w:rsid w:val="005D4F75"/>
    <w:rsid w:val="005D7798"/>
    <w:rsid w:val="005E1166"/>
    <w:rsid w:val="005F0A02"/>
    <w:rsid w:val="006153F6"/>
    <w:rsid w:val="00616532"/>
    <w:rsid w:val="00620C8F"/>
    <w:rsid w:val="00646252"/>
    <w:rsid w:val="00651D30"/>
    <w:rsid w:val="006550FD"/>
    <w:rsid w:val="006A1476"/>
    <w:rsid w:val="006A3E9B"/>
    <w:rsid w:val="006C0455"/>
    <w:rsid w:val="006E0904"/>
    <w:rsid w:val="00700D55"/>
    <w:rsid w:val="00703E17"/>
    <w:rsid w:val="0070491D"/>
    <w:rsid w:val="007113D3"/>
    <w:rsid w:val="007119A4"/>
    <w:rsid w:val="00717691"/>
    <w:rsid w:val="007238FC"/>
    <w:rsid w:val="00725745"/>
    <w:rsid w:val="00727548"/>
    <w:rsid w:val="00733954"/>
    <w:rsid w:val="00743D39"/>
    <w:rsid w:val="00756FBC"/>
    <w:rsid w:val="007A43F4"/>
    <w:rsid w:val="007A5312"/>
    <w:rsid w:val="007C0C23"/>
    <w:rsid w:val="007D583F"/>
    <w:rsid w:val="007E0F0D"/>
    <w:rsid w:val="00801CCB"/>
    <w:rsid w:val="00806766"/>
    <w:rsid w:val="008230F2"/>
    <w:rsid w:val="00827103"/>
    <w:rsid w:val="00852EAE"/>
    <w:rsid w:val="00871A0D"/>
    <w:rsid w:val="00874BA1"/>
    <w:rsid w:val="00881CAE"/>
    <w:rsid w:val="00894495"/>
    <w:rsid w:val="00894DD3"/>
    <w:rsid w:val="008C669D"/>
    <w:rsid w:val="008D3D66"/>
    <w:rsid w:val="008D44B0"/>
    <w:rsid w:val="008E538D"/>
    <w:rsid w:val="00916180"/>
    <w:rsid w:val="00956BB8"/>
    <w:rsid w:val="00965B95"/>
    <w:rsid w:val="00970574"/>
    <w:rsid w:val="0097197A"/>
    <w:rsid w:val="009866FD"/>
    <w:rsid w:val="009872C0"/>
    <w:rsid w:val="009A34F3"/>
    <w:rsid w:val="009E143F"/>
    <w:rsid w:val="00A04CBD"/>
    <w:rsid w:val="00A36FE1"/>
    <w:rsid w:val="00A41AF8"/>
    <w:rsid w:val="00A45B3B"/>
    <w:rsid w:val="00A672AE"/>
    <w:rsid w:val="00A86782"/>
    <w:rsid w:val="00A90B60"/>
    <w:rsid w:val="00AA1BC3"/>
    <w:rsid w:val="00AA624A"/>
    <w:rsid w:val="00AC073B"/>
    <w:rsid w:val="00AC5741"/>
    <w:rsid w:val="00AC713D"/>
    <w:rsid w:val="00AD3F29"/>
    <w:rsid w:val="00AE36CA"/>
    <w:rsid w:val="00AF7B3F"/>
    <w:rsid w:val="00B0174B"/>
    <w:rsid w:val="00B04E32"/>
    <w:rsid w:val="00B05FD4"/>
    <w:rsid w:val="00B1484B"/>
    <w:rsid w:val="00B237D5"/>
    <w:rsid w:val="00B26005"/>
    <w:rsid w:val="00B30E2F"/>
    <w:rsid w:val="00B35423"/>
    <w:rsid w:val="00B543F1"/>
    <w:rsid w:val="00B64075"/>
    <w:rsid w:val="00B65FBA"/>
    <w:rsid w:val="00BB13C1"/>
    <w:rsid w:val="00BC370B"/>
    <w:rsid w:val="00BC62C4"/>
    <w:rsid w:val="00BD3C49"/>
    <w:rsid w:val="00BE1045"/>
    <w:rsid w:val="00BE1E7B"/>
    <w:rsid w:val="00BE2148"/>
    <w:rsid w:val="00BF0320"/>
    <w:rsid w:val="00BF2435"/>
    <w:rsid w:val="00BF5E01"/>
    <w:rsid w:val="00C026BC"/>
    <w:rsid w:val="00C139E4"/>
    <w:rsid w:val="00C16758"/>
    <w:rsid w:val="00C25B9A"/>
    <w:rsid w:val="00C57C53"/>
    <w:rsid w:val="00C62534"/>
    <w:rsid w:val="00C81334"/>
    <w:rsid w:val="00C85C8E"/>
    <w:rsid w:val="00C953CA"/>
    <w:rsid w:val="00CA4085"/>
    <w:rsid w:val="00CA6A38"/>
    <w:rsid w:val="00CE21FC"/>
    <w:rsid w:val="00CF0FB9"/>
    <w:rsid w:val="00CF20F7"/>
    <w:rsid w:val="00CF44A7"/>
    <w:rsid w:val="00D07584"/>
    <w:rsid w:val="00D366AB"/>
    <w:rsid w:val="00D407B1"/>
    <w:rsid w:val="00D41E77"/>
    <w:rsid w:val="00D609EB"/>
    <w:rsid w:val="00D7522B"/>
    <w:rsid w:val="00D8792E"/>
    <w:rsid w:val="00D90894"/>
    <w:rsid w:val="00DB0298"/>
    <w:rsid w:val="00DB5345"/>
    <w:rsid w:val="00DC1DA6"/>
    <w:rsid w:val="00DC2880"/>
    <w:rsid w:val="00DC4601"/>
    <w:rsid w:val="00DC5E35"/>
    <w:rsid w:val="00DE3A93"/>
    <w:rsid w:val="00DE3E57"/>
    <w:rsid w:val="00DF0AA4"/>
    <w:rsid w:val="00E001A4"/>
    <w:rsid w:val="00E048AE"/>
    <w:rsid w:val="00E067B7"/>
    <w:rsid w:val="00E078A0"/>
    <w:rsid w:val="00E14D6D"/>
    <w:rsid w:val="00E2195C"/>
    <w:rsid w:val="00E23CF1"/>
    <w:rsid w:val="00E569A1"/>
    <w:rsid w:val="00E62047"/>
    <w:rsid w:val="00E66BED"/>
    <w:rsid w:val="00E67015"/>
    <w:rsid w:val="00E81AB4"/>
    <w:rsid w:val="00E850FD"/>
    <w:rsid w:val="00E91BAC"/>
    <w:rsid w:val="00EA6CF1"/>
    <w:rsid w:val="00EB645C"/>
    <w:rsid w:val="00EB6D28"/>
    <w:rsid w:val="00EE713D"/>
    <w:rsid w:val="00F06967"/>
    <w:rsid w:val="00F12FD5"/>
    <w:rsid w:val="00F15823"/>
    <w:rsid w:val="00F223F3"/>
    <w:rsid w:val="00F306D1"/>
    <w:rsid w:val="00F509A6"/>
    <w:rsid w:val="00F62F1E"/>
    <w:rsid w:val="00F641D9"/>
    <w:rsid w:val="00F647CE"/>
    <w:rsid w:val="00F6680D"/>
    <w:rsid w:val="00F81E79"/>
    <w:rsid w:val="00F85AD0"/>
    <w:rsid w:val="00F91ECF"/>
    <w:rsid w:val="00FA6CB9"/>
    <w:rsid w:val="00FB0411"/>
    <w:rsid w:val="00FB517A"/>
    <w:rsid w:val="00FB6BCB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A874"/>
  <w15:chartTrackingRefBased/>
  <w15:docId w15:val="{00E1BA15-02B2-4DB9-BD37-DB765830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19"/>
  </w:style>
  <w:style w:type="paragraph" w:styleId="Footer">
    <w:name w:val="footer"/>
    <w:basedOn w:val="Normal"/>
    <w:link w:val="FooterChar"/>
    <w:uiPriority w:val="99"/>
    <w:unhideWhenUsed/>
    <w:rsid w:val="0052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19"/>
  </w:style>
  <w:style w:type="paragraph" w:styleId="ListParagraph">
    <w:name w:val="List Paragraph"/>
    <w:basedOn w:val="Normal"/>
    <w:uiPriority w:val="34"/>
    <w:qFormat/>
    <w:rsid w:val="00743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133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41D9"/>
    <w:rPr>
      <w:vertAlign w:val="superscript"/>
    </w:rPr>
  </w:style>
  <w:style w:type="table" w:styleId="TableGrid">
    <w:name w:val="Table Grid"/>
    <w:basedOn w:val="TableNormal"/>
    <w:uiPriority w:val="39"/>
    <w:rsid w:val="0098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DA8B-FE92-4421-B322-06F257A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Disaster Relief - Microchipping.docx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Disaster Relief - Microchipping v2.docx</dc:title>
  <dc:subject/>
  <dc:creator>Alexandra R. Bratsafolis</dc:creator>
  <cp:keywords/>
  <dc:description/>
  <cp:lastModifiedBy>Beth Savage</cp:lastModifiedBy>
  <cp:revision>3</cp:revision>
  <cp:lastPrinted>2019-01-02T22:30:00Z</cp:lastPrinted>
  <dcterms:created xsi:type="dcterms:W3CDTF">2021-08-16T22:08:00Z</dcterms:created>
  <dcterms:modified xsi:type="dcterms:W3CDTF">2021-08-16T22:10:00Z</dcterms:modified>
</cp:coreProperties>
</file>